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DB" w:rsidRPr="00B074D5" w:rsidRDefault="00910B27" w:rsidP="00B074D5">
      <w:pPr>
        <w:jc w:val="center"/>
        <w:rPr>
          <w:rFonts w:ascii="OfficinaSansITC Book" w:hAnsi="OfficinaSansITC Book"/>
          <w:sz w:val="24"/>
          <w:szCs w:val="24"/>
        </w:rPr>
      </w:pPr>
      <w:r>
        <w:rPr>
          <w:rFonts w:ascii="StampGothic" w:hAnsi="StampGothic"/>
          <w:sz w:val="40"/>
          <w:szCs w:val="40"/>
        </w:rPr>
        <w:t>Informatiefiche 2</w:t>
      </w:r>
    </w:p>
    <w:p w:rsidR="00E32EEC" w:rsidRPr="002776DB" w:rsidRDefault="00E32EEC" w:rsidP="002776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OfficinaSansITC Book" w:hAnsi="OfficinaSansITC Book"/>
          <w:lang w:val="nl-NL"/>
        </w:rPr>
      </w:pPr>
      <w:r w:rsidRPr="002776DB">
        <w:rPr>
          <w:rFonts w:ascii="OfficinaSansITC Book" w:hAnsi="OfficinaSansITC Book"/>
        </w:rPr>
        <w:sym w:font="Webdings" w:char="F069"/>
      </w:r>
      <w:r w:rsidRPr="002776DB">
        <w:rPr>
          <w:rFonts w:ascii="OfficinaSansITC Book" w:hAnsi="OfficinaSansITC Book"/>
        </w:rPr>
        <w:t xml:space="preserve"> </w:t>
      </w:r>
      <w:r w:rsidR="002776DB" w:rsidRPr="002776DB">
        <w:rPr>
          <w:rFonts w:ascii="OfficinaSansITC Book" w:hAnsi="OfficinaSansITC Book"/>
        </w:rPr>
        <w:t>Wist je dat... é</w:t>
      </w:r>
      <w:r w:rsidR="002776DB" w:rsidRPr="002776DB">
        <w:rPr>
          <w:rFonts w:ascii="OfficinaSansITC Book" w:hAnsi="OfficinaSansITC Book"/>
          <w:lang w:val="nl-NL"/>
        </w:rPr>
        <w:t xml:space="preserve">én op drie </w:t>
      </w:r>
      <w:r w:rsidRPr="002776DB">
        <w:rPr>
          <w:rFonts w:ascii="OfficinaSansITC Book" w:hAnsi="OfficinaSansITC Book"/>
          <w:lang w:val="nl-NL"/>
        </w:rPr>
        <w:t xml:space="preserve">vrouwen en </w:t>
      </w:r>
      <w:r w:rsidR="002776DB" w:rsidRPr="002776DB">
        <w:rPr>
          <w:rFonts w:ascii="OfficinaSansITC Book" w:hAnsi="OfficinaSansITC Book"/>
          <w:lang w:val="nl-NL"/>
        </w:rPr>
        <w:t>één op vijf</w:t>
      </w:r>
      <w:r w:rsidRPr="002776DB">
        <w:rPr>
          <w:rFonts w:ascii="OfficinaSansITC Book" w:hAnsi="OfficinaSansITC Book"/>
          <w:lang w:val="nl-NL"/>
        </w:rPr>
        <w:t xml:space="preserve"> mannen reeds verkracht</w:t>
      </w:r>
      <w:r w:rsidR="002776DB" w:rsidRPr="002776DB">
        <w:rPr>
          <w:rFonts w:ascii="OfficinaSansITC Book" w:hAnsi="OfficinaSansITC Book"/>
          <w:lang w:val="nl-NL"/>
        </w:rPr>
        <w:t xml:space="preserve"> werden</w:t>
      </w:r>
      <w:r w:rsidRPr="002776DB">
        <w:rPr>
          <w:rFonts w:ascii="OfficinaSansITC Book" w:hAnsi="OfficinaSansITC Book"/>
          <w:lang w:val="nl-NL"/>
        </w:rPr>
        <w:t xml:space="preserve"> in Oost-Congo</w:t>
      </w:r>
      <w:r w:rsidR="002776DB" w:rsidRPr="002776DB">
        <w:rPr>
          <w:rFonts w:ascii="OfficinaSansITC Book" w:hAnsi="OfficinaSansITC Book"/>
          <w:lang w:val="nl-NL"/>
        </w:rPr>
        <w:t>?!</w:t>
      </w:r>
    </w:p>
    <w:p w:rsidR="00584EFE" w:rsidRDefault="00244421" w:rsidP="00584EFE">
      <w:pPr>
        <w:spacing w:after="0"/>
        <w:ind w:firstLine="709"/>
        <w:rPr>
          <w:rFonts w:ascii="OfficinaSansITC Book" w:hAnsi="OfficinaSansITC Book"/>
          <w:lang w:val="nl-NL"/>
        </w:rPr>
      </w:pPr>
      <w:r w:rsidRPr="002776DB">
        <w:rPr>
          <w:rFonts w:ascii="OfficinaSansITC Book" w:hAnsi="OfficinaSansITC Book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3C3BB8" wp14:editId="0FCBE61A">
                <wp:simplePos x="0" y="0"/>
                <wp:positionH relativeFrom="column">
                  <wp:posOffset>1052830</wp:posOffset>
                </wp:positionH>
                <wp:positionV relativeFrom="paragraph">
                  <wp:posOffset>25400</wp:posOffset>
                </wp:positionV>
                <wp:extent cx="5381625" cy="2562225"/>
                <wp:effectExtent l="114300" t="19050" r="47625" b="28575"/>
                <wp:wrapNone/>
                <wp:docPr id="3" name="Ovale toelichti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562225"/>
                        </a:xfrm>
                        <a:prstGeom prst="wedgeEllipseCallout">
                          <a:avLst>
                            <a:gd name="adj1" fmla="val -51815"/>
                            <a:gd name="adj2" fmla="val 4089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BE4" w:rsidRDefault="00842BE4" w:rsidP="00E32E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3C3B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toelichting 3" o:spid="_x0000_s1026" type="#_x0000_t63" style="position:absolute;left:0;text-align:left;margin-left:82.9pt;margin-top:2pt;width:423.75pt;height:201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" adj="-392,19634" fillcolor="white [3201]" strokecolor="black [3200]" strokeweight="2pt">
                <v:textbox>
                  <w:txbxContent>
                    <w:p w:rsidR="00842BE4" w:rsidRDefault="00842BE4" w:rsidP="00E32EEC"/>
                  </w:txbxContent>
                </v:textbox>
              </v:shape>
            </w:pict>
          </mc:Fallback>
        </mc:AlternateContent>
      </w:r>
    </w:p>
    <w:p w:rsidR="00584EFE" w:rsidRDefault="00584EFE" w:rsidP="00584EFE">
      <w:pPr>
        <w:spacing w:after="0"/>
        <w:ind w:left="2831" w:firstLine="709"/>
        <w:rPr>
          <w:rFonts w:ascii="OfficinaSansITC Book" w:hAnsi="OfficinaSansITC Book"/>
          <w:lang w:val="nl-NL"/>
        </w:rPr>
      </w:pPr>
    </w:p>
    <w:p w:rsidR="00244421" w:rsidRPr="00C37279" w:rsidRDefault="00244421" w:rsidP="00584EFE">
      <w:pPr>
        <w:spacing w:after="0"/>
        <w:ind w:left="2831" w:firstLine="709"/>
        <w:contextualSpacing/>
        <w:rPr>
          <w:rFonts w:ascii="OfficinaSansITC Book" w:hAnsi="OfficinaSansITC Book"/>
          <w:color w:val="FF0000"/>
          <w:lang w:val="nl-NL"/>
        </w:rPr>
      </w:pPr>
      <w:r w:rsidRPr="00C37279">
        <w:rPr>
          <w:rFonts w:ascii="OfficinaSansITC Book" w:hAnsi="OfficinaSansITC Book"/>
          <w:b/>
          <w:color w:val="FF0000"/>
          <w:lang w:val="nl-NL"/>
        </w:rPr>
        <w:t>Elisabeth Sekanabo</w:t>
      </w:r>
      <w:r w:rsidR="00C37279">
        <w:rPr>
          <w:rFonts w:ascii="OfficinaSansITC Book" w:hAnsi="OfficinaSansITC Book"/>
          <w:b/>
          <w:color w:val="FF0000"/>
          <w:lang w:val="nl-NL"/>
        </w:rPr>
        <w:t xml:space="preserve"> woont in Antwerpen en is afkomstig uit Oost-Congo. Ze</w:t>
      </w:r>
      <w:r w:rsidRPr="00C37279">
        <w:rPr>
          <w:rFonts w:ascii="OfficinaSansITC Book" w:hAnsi="OfficinaSansITC Book"/>
          <w:b/>
          <w:color w:val="FF0000"/>
          <w:lang w:val="nl-NL"/>
        </w:rPr>
        <w:t xml:space="preserve"> getuigt over wat gebeurde </w:t>
      </w:r>
      <w:r w:rsidR="00C37279" w:rsidRPr="00C37279">
        <w:rPr>
          <w:rFonts w:ascii="OfficinaSansITC Book" w:hAnsi="OfficinaSansITC Book"/>
          <w:b/>
          <w:color w:val="FF0000"/>
          <w:lang w:val="nl-NL"/>
        </w:rPr>
        <w:t xml:space="preserve">toen </w:t>
      </w:r>
      <w:r w:rsidR="00C37279">
        <w:rPr>
          <w:rFonts w:ascii="OfficinaSansITC Book" w:hAnsi="OfficinaSansITC Book"/>
          <w:b/>
          <w:color w:val="FF0000"/>
          <w:lang w:val="nl-NL"/>
        </w:rPr>
        <w:t xml:space="preserve">de </w:t>
      </w:r>
      <w:r w:rsidRPr="00C37279">
        <w:rPr>
          <w:rFonts w:ascii="OfficinaSansITC Book" w:hAnsi="OfficinaSansITC Book"/>
          <w:b/>
          <w:color w:val="FF0000"/>
          <w:lang w:val="nl-NL"/>
        </w:rPr>
        <w:t>rellen Goma</w:t>
      </w:r>
      <w:r w:rsidR="00C37279" w:rsidRPr="00C37279">
        <w:rPr>
          <w:rFonts w:ascii="OfficinaSansITC Book" w:hAnsi="OfficinaSansITC Book"/>
          <w:b/>
          <w:color w:val="FF0000"/>
          <w:lang w:val="nl-NL"/>
        </w:rPr>
        <w:t xml:space="preserve"> binnenvielen</w:t>
      </w:r>
      <w:r w:rsidR="00C37279">
        <w:rPr>
          <w:rFonts w:ascii="OfficinaSansITC Book" w:hAnsi="OfficinaSansITC Book"/>
          <w:b/>
          <w:color w:val="FF0000"/>
          <w:lang w:val="nl-NL"/>
        </w:rPr>
        <w:t>, zij was daar begin 2013</w:t>
      </w:r>
      <w:r w:rsidRPr="00C37279">
        <w:rPr>
          <w:rFonts w:ascii="OfficinaSansITC Book" w:hAnsi="OfficinaSansITC Book"/>
          <w:color w:val="FF0000"/>
          <w:lang w:val="nl-NL"/>
        </w:rPr>
        <w:t xml:space="preserve">: </w:t>
      </w:r>
    </w:p>
    <w:p w:rsidR="00584EFE" w:rsidRDefault="00584EFE" w:rsidP="00584EFE">
      <w:pPr>
        <w:spacing w:after="0"/>
        <w:ind w:left="2831" w:firstLine="709"/>
        <w:contextualSpacing/>
        <w:rPr>
          <w:rFonts w:ascii="OfficinaSansITC Book" w:hAnsi="OfficinaSansITC Book"/>
          <w:lang w:val="nl-NL"/>
        </w:rPr>
      </w:pPr>
      <w:r w:rsidRPr="002776DB">
        <w:rPr>
          <w:rFonts w:ascii="OfficinaSansITC Book" w:hAnsi="OfficinaSansITC Book"/>
          <w:lang w:val="nl-NL"/>
        </w:rPr>
        <w:t xml:space="preserve">Er worden elke dag mensen doodgeschoten in Goma. </w:t>
      </w:r>
    </w:p>
    <w:p w:rsidR="00584EFE" w:rsidRDefault="00584EFE" w:rsidP="00584EFE">
      <w:pPr>
        <w:spacing w:after="0"/>
        <w:ind w:left="2124" w:firstLine="708"/>
        <w:contextualSpacing/>
        <w:rPr>
          <w:rFonts w:ascii="OfficinaSansITC Book" w:hAnsi="OfficinaSansITC Book"/>
          <w:lang w:val="nl-NL"/>
        </w:rPr>
      </w:pPr>
      <w:r w:rsidRPr="002776DB">
        <w:rPr>
          <w:rFonts w:ascii="OfficinaSansITC Book" w:hAnsi="OfficinaSansITC Book"/>
          <w:lang w:val="nl-NL"/>
        </w:rPr>
        <w:t xml:space="preserve">Niemand weet waarom en niemand weet wie achter de moorden zit. </w:t>
      </w:r>
    </w:p>
    <w:p w:rsidR="00584EFE" w:rsidRDefault="00584EFE" w:rsidP="00584EFE">
      <w:pPr>
        <w:spacing w:after="0"/>
        <w:ind w:left="2124" w:firstLine="708"/>
        <w:contextualSpacing/>
        <w:rPr>
          <w:rFonts w:ascii="OfficinaSansITC Book" w:hAnsi="OfficinaSansITC Book"/>
          <w:lang w:val="nl-NL"/>
        </w:rPr>
      </w:pPr>
      <w:r w:rsidRPr="002776DB">
        <w:rPr>
          <w:rFonts w:ascii="OfficinaSansITC Book" w:hAnsi="OfficinaSansITC Book"/>
          <w:lang w:val="nl-NL"/>
        </w:rPr>
        <w:t>Ik heb gruwelijke getuigenissen gehoord van mensen. Zo zouden er</w:t>
      </w:r>
    </w:p>
    <w:p w:rsidR="00584EFE" w:rsidRDefault="00584EFE" w:rsidP="00584EFE">
      <w:pPr>
        <w:spacing w:after="0"/>
        <w:ind w:left="2124"/>
        <w:contextualSpacing/>
        <w:rPr>
          <w:rFonts w:ascii="OfficinaSansITC Book" w:hAnsi="OfficinaSansITC Book"/>
          <w:lang w:val="nl-NL"/>
        </w:rPr>
      </w:pPr>
      <w:r w:rsidRPr="002776DB">
        <w:rPr>
          <w:rFonts w:ascii="OfficinaSansITC Book" w:hAnsi="OfficinaSansITC Book"/>
          <w:lang w:val="nl-NL"/>
        </w:rPr>
        <w:t>'s nachts dieven van deur tot deur gaan en inwoners dwingen hun geld af te geven. Zelfs als de burgers geld geven, lopen z</w:t>
      </w:r>
      <w:r>
        <w:rPr>
          <w:rFonts w:ascii="OfficinaSansITC Book" w:hAnsi="OfficinaSansITC Book"/>
          <w:lang w:val="nl-NL"/>
        </w:rPr>
        <w:t>e nog steeds een hoog risico om</w:t>
      </w:r>
    </w:p>
    <w:p w:rsidR="00584EFE" w:rsidRDefault="00584EFE" w:rsidP="00584EFE">
      <w:pPr>
        <w:spacing w:after="0"/>
        <w:ind w:left="2124" w:firstLine="708"/>
        <w:contextualSpacing/>
        <w:rPr>
          <w:rFonts w:ascii="OfficinaSansITC Book" w:hAnsi="OfficinaSansITC Book"/>
          <w:lang w:val="nl-NL"/>
        </w:rPr>
      </w:pPr>
      <w:r w:rsidRPr="002776DB">
        <w:rPr>
          <w:rFonts w:ascii="OfficinaSansITC Book" w:hAnsi="OfficinaSansITC Book"/>
          <w:lang w:val="nl-NL"/>
        </w:rPr>
        <w:t>vermoord te worden. Wanneer de plaatselijke bewon</w:t>
      </w:r>
      <w:r>
        <w:rPr>
          <w:rFonts w:ascii="OfficinaSansITC Book" w:hAnsi="OfficinaSansITC Book"/>
          <w:lang w:val="nl-NL"/>
        </w:rPr>
        <w:t>ers de dieven te</w:t>
      </w:r>
    </w:p>
    <w:p w:rsidR="00584EFE" w:rsidRDefault="00584EFE" w:rsidP="00584EFE">
      <w:pPr>
        <w:spacing w:after="0"/>
        <w:ind w:left="2124" w:firstLine="708"/>
        <w:contextualSpacing/>
        <w:rPr>
          <w:rFonts w:ascii="OfficinaSansITC Book" w:hAnsi="OfficinaSansITC Book"/>
          <w:lang w:val="nl-NL"/>
        </w:rPr>
      </w:pPr>
      <w:r>
        <w:rPr>
          <w:noProof/>
          <w:lang w:eastAsia="nl-BE"/>
        </w:rPr>
        <w:drawing>
          <wp:anchor distT="0" distB="0" distL="114300" distR="114300" simplePos="0" relativeHeight="251659263" behindDoc="1" locked="0" layoutInCell="1" allowOverlap="1" wp14:anchorId="3F3007F2" wp14:editId="30ADA276">
            <wp:simplePos x="0" y="0"/>
            <wp:positionH relativeFrom="column">
              <wp:posOffset>-4445</wp:posOffset>
            </wp:positionH>
            <wp:positionV relativeFrom="paragraph">
              <wp:posOffset>238125</wp:posOffset>
            </wp:positionV>
            <wp:extent cx="1905000" cy="1076325"/>
            <wp:effectExtent l="0" t="0" r="0" b="952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fficinaSansITC Book" w:hAnsi="OfficinaSansITC Book"/>
          <w:lang w:val="nl-NL"/>
        </w:rPr>
        <w:t xml:space="preserve">pakken </w:t>
      </w:r>
      <w:r w:rsidRPr="002776DB">
        <w:rPr>
          <w:rFonts w:ascii="OfficinaSansITC Book" w:hAnsi="OfficinaSansITC Book"/>
          <w:lang w:val="nl-NL"/>
        </w:rPr>
        <w:t>krijgen, is het hek dan ook van de dam. Ze slaan de</w:t>
      </w:r>
      <w:r>
        <w:rPr>
          <w:rFonts w:ascii="OfficinaSansITC Book" w:hAnsi="OfficinaSansITC Book"/>
          <w:lang w:val="nl-NL"/>
        </w:rPr>
        <w:t xml:space="preserve"> dieven in</w:t>
      </w:r>
    </w:p>
    <w:p w:rsidR="00584EFE" w:rsidRDefault="00584EFE" w:rsidP="00584EFE">
      <w:pPr>
        <w:spacing w:after="0"/>
        <w:ind w:left="2832" w:firstLine="708"/>
        <w:contextualSpacing/>
        <w:rPr>
          <w:rFonts w:ascii="OfficinaSansITC Book" w:hAnsi="OfficinaSansITC Book"/>
          <w:lang w:val="nl-NL"/>
        </w:rPr>
      </w:pPr>
      <w:r>
        <w:rPr>
          <w:rFonts w:ascii="OfficinaSansITC Book" w:hAnsi="OfficinaSansITC Book"/>
          <w:lang w:val="nl-NL"/>
        </w:rPr>
        <w:t>elkaar tot ze sterven.</w:t>
      </w:r>
    </w:p>
    <w:p w:rsidR="00584EFE" w:rsidRDefault="00584EFE" w:rsidP="00584EFE">
      <w:pPr>
        <w:spacing w:after="0"/>
        <w:ind w:left="2832" w:firstLine="708"/>
        <w:contextualSpacing/>
        <w:rPr>
          <w:rFonts w:ascii="OfficinaSansITC Book" w:hAnsi="OfficinaSansITC Book"/>
          <w:lang w:val="nl-NL"/>
        </w:rPr>
      </w:pPr>
    </w:p>
    <w:p w:rsidR="00584EFE" w:rsidRDefault="00584EFE" w:rsidP="00584EFE">
      <w:pPr>
        <w:spacing w:after="0"/>
        <w:ind w:left="2832" w:firstLine="708"/>
        <w:contextualSpacing/>
        <w:rPr>
          <w:rFonts w:ascii="OfficinaSansITC Book" w:hAnsi="OfficinaSansITC Book"/>
          <w:lang w:val="nl-NL"/>
        </w:rPr>
      </w:pPr>
    </w:p>
    <w:p w:rsidR="00584EFE" w:rsidRDefault="00584EFE" w:rsidP="00584EFE">
      <w:pPr>
        <w:spacing w:after="0"/>
        <w:ind w:left="2832" w:firstLine="708"/>
        <w:contextualSpacing/>
        <w:rPr>
          <w:rFonts w:ascii="OfficinaSansITC Book" w:hAnsi="OfficinaSansITC Book"/>
          <w:lang w:val="nl-NL"/>
        </w:rPr>
      </w:pPr>
    </w:p>
    <w:p w:rsidR="00584EFE" w:rsidRDefault="00584EFE" w:rsidP="00584EFE">
      <w:pPr>
        <w:spacing w:after="0"/>
        <w:ind w:left="2832" w:firstLine="708"/>
        <w:contextualSpacing/>
        <w:rPr>
          <w:rFonts w:ascii="OfficinaSansITC Book" w:hAnsi="OfficinaSansITC Book"/>
          <w:lang w:val="nl-NL"/>
        </w:rPr>
      </w:pPr>
    </w:p>
    <w:p w:rsidR="00584EFE" w:rsidRPr="00584EFE" w:rsidRDefault="00584EFE" w:rsidP="00584EFE">
      <w:pPr>
        <w:spacing w:after="0"/>
        <w:ind w:left="2832"/>
        <w:contextualSpacing/>
        <w:rPr>
          <w:rFonts w:ascii="OfficinaSansITC Book" w:hAnsi="OfficinaSansITC Book"/>
          <w:lang w:val="nl-NL"/>
        </w:rPr>
      </w:pPr>
      <w:r>
        <w:rPr>
          <w:sz w:val="16"/>
          <w:szCs w:val="16"/>
        </w:rPr>
        <w:t>Elisabeth Sekanabo, voorzitster van Amuka, een VZW die opkomt voor vouwen in Congo</w:t>
      </w:r>
    </w:p>
    <w:p w:rsidR="00584EFE" w:rsidRPr="00584EFE" w:rsidRDefault="00584EFE" w:rsidP="00584EFE">
      <w:pPr>
        <w:spacing w:after="0"/>
        <w:ind w:left="2832" w:firstLine="708"/>
        <w:contextualSpacing/>
        <w:rPr>
          <w:rFonts w:ascii="OfficinaSansITC Book" w:hAnsi="OfficinaSansITC Book"/>
        </w:rPr>
      </w:pPr>
    </w:p>
    <w:p w:rsidR="00410888" w:rsidRDefault="00584EFE" w:rsidP="00410888">
      <w:pPr>
        <w:rPr>
          <w:rFonts w:ascii="OfficinaSansITC Book" w:hAnsi="OfficinaSansITC Book"/>
          <w:i/>
          <w:sz w:val="20"/>
          <w:szCs w:val="20"/>
          <w:lang w:val="nl-NL"/>
        </w:rPr>
      </w:pPr>
      <w:r>
        <w:rPr>
          <w:rFonts w:ascii="OfficinaSansITC Book" w:hAnsi="OfficinaSansITC Book"/>
          <w:i/>
          <w:sz w:val="20"/>
          <w:szCs w:val="20"/>
          <w:lang w:val="nl-NL"/>
        </w:rPr>
        <w:t>Bron:</w:t>
      </w:r>
      <w:r w:rsidR="00264A6C" w:rsidRPr="00584EFE">
        <w:rPr>
          <w:rFonts w:ascii="OfficinaSansITC Book" w:hAnsi="OfficinaSansITC Book"/>
          <w:i/>
          <w:sz w:val="20"/>
          <w:szCs w:val="20"/>
          <w:lang w:val="nl-NL"/>
        </w:rPr>
        <w:t xml:space="preserve"> </w:t>
      </w:r>
      <w:r>
        <w:rPr>
          <w:rFonts w:ascii="OfficinaSansITC Book" w:hAnsi="OfficinaSansITC Book"/>
          <w:i/>
          <w:sz w:val="20"/>
          <w:szCs w:val="20"/>
          <w:lang w:val="nl-NL"/>
        </w:rPr>
        <w:t>Artikel ‘Er worden nog elke dag mensen vermoord in Goma’, Mo</w:t>
      </w:r>
      <w:r w:rsidR="00264A6C" w:rsidRPr="00584EFE">
        <w:rPr>
          <w:rFonts w:ascii="OfficinaSansITC Book" w:hAnsi="OfficinaSansITC Book"/>
          <w:i/>
          <w:sz w:val="20"/>
          <w:szCs w:val="20"/>
          <w:lang w:val="nl-NL"/>
        </w:rPr>
        <w:t>*</w:t>
      </w:r>
      <w:r>
        <w:rPr>
          <w:rFonts w:ascii="OfficinaSansITC Book" w:hAnsi="OfficinaSansITC Book"/>
          <w:i/>
          <w:sz w:val="20"/>
          <w:szCs w:val="20"/>
          <w:lang w:val="nl-NL"/>
        </w:rPr>
        <w:t>Magazine,</w:t>
      </w:r>
      <w:r w:rsidR="00264A6C" w:rsidRPr="00584EFE">
        <w:rPr>
          <w:rFonts w:ascii="OfficinaSansITC Book" w:hAnsi="OfficinaSansITC Book"/>
          <w:i/>
          <w:sz w:val="20"/>
          <w:szCs w:val="20"/>
          <w:lang w:val="nl-NL"/>
        </w:rPr>
        <w:t xml:space="preserve"> 2</w:t>
      </w:r>
      <w:r>
        <w:rPr>
          <w:rFonts w:ascii="OfficinaSansITC Book" w:hAnsi="OfficinaSansITC Book"/>
          <w:i/>
          <w:sz w:val="20"/>
          <w:szCs w:val="20"/>
          <w:lang w:val="nl-NL"/>
        </w:rPr>
        <w:t xml:space="preserve">8 februari </w:t>
      </w:r>
      <w:r w:rsidR="00264A6C" w:rsidRPr="00584EFE">
        <w:rPr>
          <w:rFonts w:ascii="OfficinaSansITC Book" w:hAnsi="OfficinaSansITC Book"/>
          <w:i/>
          <w:sz w:val="20"/>
          <w:szCs w:val="20"/>
          <w:lang w:val="nl-NL"/>
        </w:rPr>
        <w:t>2013</w:t>
      </w:r>
      <w:r>
        <w:rPr>
          <w:rFonts w:ascii="OfficinaSansITC Book" w:hAnsi="OfficinaSansITC Book"/>
          <w:i/>
          <w:sz w:val="20"/>
          <w:szCs w:val="20"/>
          <w:lang w:val="nl-NL"/>
        </w:rPr>
        <w:t>.</w:t>
      </w:r>
    </w:p>
    <w:p w:rsidR="00842BE4" w:rsidRPr="00584EFE" w:rsidRDefault="00842BE4" w:rsidP="00410888">
      <w:pPr>
        <w:rPr>
          <w:rFonts w:ascii="OfficinaSansITC Book" w:hAnsi="OfficinaSansITC Book"/>
          <w:i/>
          <w:sz w:val="20"/>
          <w:szCs w:val="20"/>
          <w:lang w:val="nl-NL"/>
        </w:rPr>
      </w:pPr>
    </w:p>
    <w:p w:rsidR="00410888" w:rsidRDefault="00410888" w:rsidP="00410888">
      <w:pPr>
        <w:rPr>
          <w:rFonts w:ascii="OfficinaSansITC Book" w:hAnsi="OfficinaSansITC Book"/>
          <w:sz w:val="24"/>
          <w:szCs w:val="24"/>
        </w:rPr>
      </w:pPr>
      <w:r w:rsidRPr="002776DB">
        <w:rPr>
          <w:rFonts w:ascii="OfficinaSansITC Book" w:hAnsi="OfficinaSansITC Book"/>
          <w:sz w:val="24"/>
          <w:szCs w:val="24"/>
        </w:rPr>
        <w:sym w:font="Webdings" w:char="F0BE"/>
      </w:r>
      <w:r w:rsidRPr="002776DB">
        <w:rPr>
          <w:rFonts w:ascii="OfficinaSansITC Book" w:hAnsi="OfficinaSansITC Book"/>
          <w:sz w:val="24"/>
          <w:szCs w:val="24"/>
        </w:rPr>
        <w:t xml:space="preserve">Filmfragment </w:t>
      </w:r>
      <w:r w:rsidR="00584EFE">
        <w:rPr>
          <w:rFonts w:ascii="OfficinaSansITC Book" w:hAnsi="OfficinaSansITC Book"/>
          <w:sz w:val="24"/>
          <w:szCs w:val="24"/>
        </w:rPr>
        <w:t>over</w:t>
      </w:r>
      <w:r w:rsidRPr="002776DB">
        <w:rPr>
          <w:rFonts w:ascii="OfficinaSansITC Book" w:hAnsi="OfficinaSansITC Book"/>
          <w:sz w:val="24"/>
          <w:szCs w:val="24"/>
        </w:rPr>
        <w:t xml:space="preserve"> de gevolgen van </w:t>
      </w:r>
      <w:r w:rsidR="00584EFE">
        <w:rPr>
          <w:rFonts w:ascii="OfficinaSansITC Book" w:hAnsi="OfficinaSansITC Book"/>
          <w:sz w:val="24"/>
          <w:szCs w:val="24"/>
        </w:rPr>
        <w:t xml:space="preserve">de </w:t>
      </w:r>
      <w:r w:rsidRPr="002776DB">
        <w:rPr>
          <w:rFonts w:ascii="OfficinaSansITC Book" w:hAnsi="OfficinaSansITC Book"/>
          <w:sz w:val="24"/>
          <w:szCs w:val="24"/>
        </w:rPr>
        <w:t>verkrachtingen:</w:t>
      </w:r>
      <w:r w:rsidR="00842BE4">
        <w:rPr>
          <w:rFonts w:ascii="OfficinaSansITC Book" w:hAnsi="OfficinaSansITC Book"/>
          <w:sz w:val="24"/>
          <w:szCs w:val="24"/>
        </w:rPr>
        <w:t xml:space="preserve"> </w:t>
      </w:r>
      <w:r w:rsidR="00842BE4" w:rsidRPr="00910B27">
        <w:rPr>
          <w:rFonts w:ascii="OfficinaSansITC Book" w:hAnsi="OfficinaSansITC Book"/>
          <w:sz w:val="24"/>
          <w:szCs w:val="24"/>
        </w:rPr>
        <w:t xml:space="preserve">surf naar </w:t>
      </w:r>
      <w:hyperlink r:id="rId9" w:history="1">
        <w:r w:rsidR="00842BE4" w:rsidRPr="00910B27">
          <w:rPr>
            <w:rStyle w:val="Hyperlink"/>
            <w:rFonts w:ascii="OfficinaSansITC Book" w:hAnsi="OfficinaSansITC Book"/>
            <w:sz w:val="24"/>
            <w:szCs w:val="24"/>
          </w:rPr>
          <w:t>www.deredactie.be</w:t>
        </w:r>
      </w:hyperlink>
      <w:r w:rsidR="00842BE4" w:rsidRPr="00910B27">
        <w:rPr>
          <w:rFonts w:ascii="OfficinaSansITC Book" w:hAnsi="OfficinaSansITC Book"/>
          <w:sz w:val="24"/>
          <w:szCs w:val="24"/>
        </w:rPr>
        <w:t xml:space="preserve"> en zoek naar het filmpje</w:t>
      </w:r>
      <w:r w:rsidRPr="00910B27">
        <w:rPr>
          <w:rFonts w:ascii="OfficinaSansITC Book" w:hAnsi="OfficinaSansITC Book"/>
          <w:sz w:val="24"/>
          <w:szCs w:val="24"/>
        </w:rPr>
        <w:t xml:space="preserve"> ‘Een nieuwe golf van seksueel geweld in Oost-Congo’</w:t>
      </w:r>
      <w:r w:rsidRPr="002776DB">
        <w:rPr>
          <w:rFonts w:ascii="OfficinaSansITC Book" w:hAnsi="OfficinaSansITC Book"/>
          <w:sz w:val="24"/>
          <w:szCs w:val="24"/>
        </w:rPr>
        <w:t xml:space="preserve"> </w:t>
      </w:r>
      <w:r w:rsidR="00842BE4">
        <w:rPr>
          <w:rFonts w:ascii="OfficinaSansITC Book" w:hAnsi="OfficinaSansITC Book"/>
          <w:sz w:val="24"/>
          <w:szCs w:val="24"/>
        </w:rPr>
        <w:t>(</w:t>
      </w:r>
      <w:r w:rsidRPr="002776DB">
        <w:rPr>
          <w:rFonts w:ascii="OfficinaSansITC Book" w:hAnsi="OfficinaSansITC Book"/>
          <w:sz w:val="24"/>
          <w:szCs w:val="24"/>
        </w:rPr>
        <w:t>30/12/2012</w:t>
      </w:r>
      <w:r w:rsidR="00842BE4">
        <w:rPr>
          <w:rFonts w:ascii="OfficinaSansITC Book" w:hAnsi="OfficinaSansITC Book"/>
          <w:sz w:val="24"/>
          <w:szCs w:val="24"/>
        </w:rPr>
        <w:t>).</w:t>
      </w:r>
      <w:r w:rsidRPr="002776DB">
        <w:rPr>
          <w:rFonts w:ascii="OfficinaSansITC Book" w:hAnsi="OfficinaSansITC Book"/>
          <w:sz w:val="24"/>
          <w:szCs w:val="24"/>
        </w:rPr>
        <w:t xml:space="preserve"> </w:t>
      </w:r>
    </w:p>
    <w:p w:rsidR="00842BE4" w:rsidRPr="00842BE4" w:rsidRDefault="00842BE4" w:rsidP="00842B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50" w:line="240" w:lineRule="auto"/>
        <w:jc w:val="center"/>
        <w:outlineLvl w:val="1"/>
        <w:rPr>
          <w:rFonts w:ascii="OfficinaSansITC Book" w:eastAsia="Times New Roman" w:hAnsi="OfficinaSansITC Book" w:cs="Arial"/>
          <w:b/>
          <w:caps/>
          <w:color w:val="000000"/>
          <w:sz w:val="24"/>
          <w:szCs w:val="24"/>
          <w:lang w:eastAsia="nl-BE"/>
        </w:rPr>
      </w:pPr>
      <w:r w:rsidRPr="00842BE4">
        <w:rPr>
          <w:rFonts w:ascii="OfficinaSansITC Book" w:eastAsia="Times New Roman" w:hAnsi="OfficinaSansITC Book" w:cs="Arial"/>
          <w:b/>
          <w:caps/>
          <w:color w:val="000000"/>
          <w:sz w:val="24"/>
          <w:szCs w:val="24"/>
          <w:lang w:eastAsia="nl-BE"/>
        </w:rPr>
        <w:t>Geweld is alomtegenwoordig</w:t>
      </w:r>
    </w:p>
    <w:p w:rsidR="00842BE4" w:rsidRPr="002776DB" w:rsidRDefault="00842BE4" w:rsidP="00842B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10" w:line="255" w:lineRule="atLeast"/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</w:pP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De verhoogde aanwezigheid van soldaten en gewapende groepen rondom de Congolese vluchtelingenkampen </w:t>
      </w:r>
      <w:r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>zorgen voor</w:t>
      </w: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 voortdurende onveiligheid. ‘Alle partijen in het conflict moeten het verkrachtingsprobleem aanpakken,’ stelt Thierry Goffeau, coördinator voor Artsen zonder Grenzen in Oost-Congo. ‘</w:t>
      </w:r>
      <w:r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>V</w:t>
      </w: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>erkrachting</w:t>
      </w:r>
      <w:r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 is</w:t>
      </w: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 schering en inslag geworden. De daders kunnen straffeloos hun gang gaan. Tegelijkertijd zijn slachtoffers bang dat er wraak op ze genomen wordt, dus doe</w:t>
      </w:r>
      <w:r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>n</w:t>
      </w: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 </w:t>
      </w:r>
      <w:r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er </w:t>
      </w: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maar </w:t>
      </w:r>
      <w:r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>weinig</w:t>
      </w: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 aangifte.’</w:t>
      </w:r>
    </w:p>
    <w:p w:rsidR="00842BE4" w:rsidRPr="002776DB" w:rsidRDefault="00842BE4" w:rsidP="00842B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10" w:line="255" w:lineRule="atLeast"/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</w:pP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>Als vrouwen dichtbij de kampen of in de naburige dorpen naar sprokkelhout of voedsel zoeken, worden ze aangevallen. Een vluchteling vertelt: ‘Ineens zag ik twee mannen</w:t>
      </w:r>
      <w:r w:rsidR="007252C1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 in uniform</w:t>
      </w: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 xml:space="preserve"> die zeiden dat als ik niet wilde sterven, ik seks met hen moest hebben.’ Ook binnen het kamp zelf worden vrouwen verkracht. ‘Het geweld is alom </w:t>
      </w:r>
      <w:r w:rsidR="007252C1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>aanwezig,’ zegt Maria Jacob, psy</w:t>
      </w:r>
      <w:r w:rsidRPr="002776DB">
        <w:rPr>
          <w:rFonts w:ascii="OfficinaSansITC Book" w:eastAsia="Times New Roman" w:hAnsi="OfficinaSansITC Book" w:cs="Arial"/>
          <w:color w:val="000000"/>
          <w:sz w:val="24"/>
          <w:szCs w:val="24"/>
          <w:lang w:eastAsia="nl-BE"/>
        </w:rPr>
        <w:t>chologe voor Artsen Zonder Grenzen. ‘Het geweld is gebaseerd op macht, de wet van de sterkste, de wet van het wapen.’</w:t>
      </w:r>
    </w:p>
    <w:p w:rsidR="00842BE4" w:rsidRPr="00842BE4" w:rsidRDefault="00842BE4" w:rsidP="00842B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10" w:line="255" w:lineRule="atLeast"/>
        <w:rPr>
          <w:rFonts w:ascii="OfficinaSansITC Book" w:eastAsia="Times New Roman" w:hAnsi="OfficinaSansITC Book" w:cs="Arial"/>
          <w:i/>
          <w:color w:val="000000"/>
          <w:sz w:val="20"/>
          <w:szCs w:val="20"/>
          <w:lang w:eastAsia="nl-BE"/>
        </w:rPr>
      </w:pPr>
      <w:r w:rsidRPr="00842BE4">
        <w:rPr>
          <w:rFonts w:ascii="OfficinaSansITC Book" w:hAnsi="OfficinaSansITC Book"/>
          <w:i/>
          <w:sz w:val="20"/>
          <w:szCs w:val="20"/>
        </w:rPr>
        <w:t xml:space="preserve">Bron: Artikel ‘Elke dag worden er vluchtelingen verkracht in kampen Oost-Congo’, </w:t>
      </w:r>
      <w:hyperlink r:id="rId10" w:history="1">
        <w:r w:rsidRPr="00842BE4">
          <w:rPr>
            <w:rStyle w:val="Hyperlink"/>
            <w:rFonts w:ascii="OfficinaSansITC Book" w:hAnsi="OfficinaSansITC Book"/>
            <w:i/>
            <w:sz w:val="20"/>
            <w:szCs w:val="20"/>
          </w:rPr>
          <w:t>www.artsenzondergrenzen.nl</w:t>
        </w:r>
      </w:hyperlink>
      <w:r w:rsidRPr="00842BE4">
        <w:rPr>
          <w:rFonts w:ascii="OfficinaSansITC Book" w:hAnsi="OfficinaSansITC Book"/>
          <w:i/>
          <w:sz w:val="20"/>
          <w:szCs w:val="20"/>
        </w:rPr>
        <w:t>, 17 januari 2013</w:t>
      </w:r>
      <w:r w:rsidRPr="00842BE4">
        <w:rPr>
          <w:i/>
          <w:noProof/>
          <w:sz w:val="20"/>
          <w:szCs w:val="20"/>
          <w:lang w:eastAsia="nl-BE"/>
        </w:rPr>
        <w:t xml:space="preserve"> </w:t>
      </w:r>
    </w:p>
    <w:p w:rsidR="00264A6C" w:rsidRDefault="00264A6C" w:rsidP="00E32EEC">
      <w:pPr>
        <w:rPr>
          <w:rFonts w:ascii="OfficinaSansITC Book" w:hAnsi="OfficinaSansITC Book"/>
          <w:sz w:val="24"/>
          <w:szCs w:val="24"/>
        </w:rPr>
      </w:pPr>
    </w:p>
    <w:p w:rsidR="007252C1" w:rsidRPr="00584EFE" w:rsidRDefault="007252C1" w:rsidP="00E32EEC">
      <w:pPr>
        <w:rPr>
          <w:rFonts w:ascii="OfficinaSansITC Book" w:hAnsi="OfficinaSansITC Book"/>
          <w:sz w:val="24"/>
          <w:szCs w:val="24"/>
        </w:rPr>
      </w:pPr>
    </w:p>
    <w:p w:rsidR="00264A6C" w:rsidRPr="002776DB" w:rsidRDefault="00264A6C" w:rsidP="00E32EEC">
      <w:pPr>
        <w:rPr>
          <w:rFonts w:ascii="OfficinaSansITC Book" w:hAnsi="OfficinaSansITC Book"/>
          <w:sz w:val="24"/>
          <w:szCs w:val="24"/>
          <w:lang w:val="nl-NL"/>
        </w:rPr>
      </w:pPr>
      <w:r w:rsidRPr="002776DB">
        <w:rPr>
          <w:rFonts w:ascii="OfficinaSansITC Book" w:hAnsi="OfficinaSansITC Book" w:cs="Arial"/>
          <w:noProof/>
          <w:color w:val="999999"/>
          <w:sz w:val="24"/>
          <w:szCs w:val="24"/>
          <w:lang w:eastAsia="nl-BE"/>
        </w:rPr>
        <w:drawing>
          <wp:inline distT="0" distB="0" distL="0" distR="0" wp14:anchorId="4BBD2801" wp14:editId="32B48A27">
            <wp:extent cx="5715000" cy="3648075"/>
            <wp:effectExtent l="0" t="0" r="0" b="9525"/>
            <wp:docPr id="2" name="Afbeelding 2" descr="http://www.trust.org/images/dangerpoll/small/image-three.jpg?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rust.org/images/dangerpoll/small/image-three.jpg?v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A6C" w:rsidRPr="007252C1" w:rsidRDefault="007252C1" w:rsidP="00264A6C">
      <w:pPr>
        <w:rPr>
          <w:rFonts w:ascii="OfficinaSansITC Book" w:hAnsi="OfficinaSansITC Book"/>
          <w:i/>
          <w:sz w:val="20"/>
          <w:szCs w:val="20"/>
        </w:rPr>
      </w:pPr>
      <w:r w:rsidRPr="007252C1">
        <w:rPr>
          <w:rFonts w:ascii="OfficinaSansITC Book" w:hAnsi="OfficinaSansITC Book"/>
          <w:i/>
          <w:sz w:val="20"/>
          <w:szCs w:val="20"/>
        </w:rPr>
        <w:t xml:space="preserve">Bron: </w:t>
      </w:r>
      <w:hyperlink r:id="rId12" w:history="1">
        <w:r w:rsidR="00264A6C" w:rsidRPr="007252C1">
          <w:rPr>
            <w:rStyle w:val="Hyperlink"/>
            <w:rFonts w:ascii="OfficinaSansITC Book" w:hAnsi="OfficinaSansITC Book"/>
            <w:i/>
            <w:sz w:val="20"/>
            <w:szCs w:val="20"/>
          </w:rPr>
          <w:t>http://powerfulinfographic.com/wp-content/uploads/2011/06/image-one.jpg</w:t>
        </w:r>
      </w:hyperlink>
      <w:r w:rsidR="00264A6C" w:rsidRPr="007252C1">
        <w:rPr>
          <w:rFonts w:ascii="OfficinaSansITC Book" w:hAnsi="OfficinaSansITC Book"/>
          <w:i/>
          <w:sz w:val="20"/>
          <w:szCs w:val="20"/>
        </w:rPr>
        <w:t xml:space="preserve"> </w:t>
      </w:r>
    </w:p>
    <w:p w:rsidR="00F54609" w:rsidRPr="002776DB" w:rsidRDefault="00F54609" w:rsidP="00E32EEC">
      <w:pPr>
        <w:rPr>
          <w:rFonts w:ascii="OfficinaSansITC Book" w:hAnsi="OfficinaSansITC Book"/>
          <w:sz w:val="24"/>
          <w:szCs w:val="24"/>
        </w:rPr>
      </w:pPr>
    </w:p>
    <w:p w:rsidR="007252C1" w:rsidRPr="00F54609" w:rsidRDefault="00410888">
      <w:pPr>
        <w:rPr>
          <w:rFonts w:ascii="OfficinaSansITC Book" w:hAnsi="OfficinaSansITC Book"/>
          <w:sz w:val="24"/>
          <w:szCs w:val="24"/>
          <w:highlight w:val="cyan"/>
          <w:lang w:val="nl-NL"/>
        </w:rPr>
      </w:pPr>
      <w:r w:rsidRPr="002776DB">
        <w:rPr>
          <w:rFonts w:ascii="OfficinaSansITC Book" w:hAnsi="OfficinaSansITC Book"/>
          <w:sz w:val="24"/>
          <w:szCs w:val="24"/>
        </w:rPr>
        <w:sym w:font="Webdings" w:char="F0BE"/>
      </w:r>
      <w:r w:rsidR="00F54609">
        <w:rPr>
          <w:rFonts w:ascii="OfficinaSansITC Book" w:hAnsi="OfficinaSansITC Book"/>
          <w:sz w:val="24"/>
          <w:szCs w:val="24"/>
          <w:lang w:val="nl-NL"/>
        </w:rPr>
        <w:t>Bekijk de reportage</w:t>
      </w:r>
      <w:r w:rsidRPr="002776DB">
        <w:rPr>
          <w:rFonts w:ascii="OfficinaSansITC Book" w:hAnsi="OfficinaSansITC Book"/>
          <w:sz w:val="24"/>
          <w:szCs w:val="24"/>
          <w:lang w:val="nl-NL"/>
        </w:rPr>
        <w:t xml:space="preserve"> over Dr. Mukwege, die verkrachte vrouwen behandelt. </w:t>
      </w:r>
      <w:r w:rsidR="007252C1" w:rsidRPr="00910B27">
        <w:rPr>
          <w:rFonts w:ascii="OfficinaSansITC Book" w:hAnsi="OfficinaSansITC Book"/>
          <w:sz w:val="24"/>
          <w:szCs w:val="24"/>
          <w:lang w:val="nl-NL"/>
        </w:rPr>
        <w:t xml:space="preserve">Surf naar </w:t>
      </w:r>
      <w:hyperlink r:id="rId13" w:history="1">
        <w:r w:rsidR="007252C1" w:rsidRPr="00910B27">
          <w:rPr>
            <w:rStyle w:val="Hyperlink"/>
            <w:rFonts w:ascii="OfficinaSansITC Book" w:hAnsi="OfficinaSansITC Book"/>
            <w:sz w:val="24"/>
            <w:szCs w:val="24"/>
            <w:lang w:val="nl-NL"/>
          </w:rPr>
          <w:t>w</w:t>
        </w:r>
        <w:r w:rsidR="007252C1" w:rsidRPr="00910B27">
          <w:rPr>
            <w:rStyle w:val="Hyperlink"/>
            <w:rFonts w:ascii="OfficinaSansITC Book" w:hAnsi="OfficinaSansITC Book"/>
            <w:sz w:val="24"/>
            <w:szCs w:val="24"/>
            <w:lang w:val="nl-NL"/>
          </w:rPr>
          <w:t>w</w:t>
        </w:r>
        <w:r w:rsidR="007252C1" w:rsidRPr="00910B27">
          <w:rPr>
            <w:rStyle w:val="Hyperlink"/>
            <w:rFonts w:ascii="OfficinaSansITC Book" w:hAnsi="OfficinaSansITC Book"/>
            <w:sz w:val="24"/>
            <w:szCs w:val="24"/>
            <w:lang w:val="nl-NL"/>
          </w:rPr>
          <w:t>w.nos.nl</w:t>
        </w:r>
      </w:hyperlink>
      <w:r w:rsidR="007252C1" w:rsidRPr="00910B27">
        <w:rPr>
          <w:rFonts w:ascii="OfficinaSansITC Book" w:hAnsi="OfficinaSansITC Book"/>
          <w:sz w:val="24"/>
          <w:szCs w:val="24"/>
          <w:lang w:val="nl-NL"/>
        </w:rPr>
        <w:t xml:space="preserve"> en zoek op ‘</w:t>
      </w:r>
      <w:r w:rsidR="00A87768">
        <w:rPr>
          <w:rFonts w:ascii="OfficinaSansITC Book" w:hAnsi="OfficinaSansITC Book"/>
          <w:sz w:val="24"/>
          <w:szCs w:val="24"/>
          <w:lang w:val="nl-NL"/>
        </w:rPr>
        <w:t>Arts helpt verkrachte vrouwen</w:t>
      </w:r>
      <w:r w:rsidR="007252C1" w:rsidRPr="00910B27">
        <w:rPr>
          <w:rFonts w:ascii="OfficinaSansITC Book" w:hAnsi="OfficinaSansITC Book"/>
          <w:sz w:val="24"/>
          <w:szCs w:val="24"/>
          <w:lang w:val="nl-NL"/>
        </w:rPr>
        <w:t>’.</w:t>
      </w:r>
      <w:r w:rsidR="00B074D5">
        <w:rPr>
          <w:rFonts w:ascii="OfficinaSansITC Book" w:hAnsi="OfficinaSansITC Book"/>
          <w:sz w:val="24"/>
          <w:szCs w:val="24"/>
          <w:lang w:val="nl-NL"/>
        </w:rPr>
        <w:t xml:space="preserve"> Je vindt er ook andere filmpjes over Dr. </w:t>
      </w:r>
      <w:proofErr w:type="spellStart"/>
      <w:r w:rsidR="00B074D5">
        <w:rPr>
          <w:rFonts w:ascii="OfficinaSansITC Book" w:hAnsi="OfficinaSansITC Book"/>
          <w:sz w:val="24"/>
          <w:szCs w:val="24"/>
          <w:lang w:val="nl-NL"/>
        </w:rPr>
        <w:t>Mukwege</w:t>
      </w:r>
      <w:proofErr w:type="spellEnd"/>
      <w:r w:rsidR="00B074D5">
        <w:rPr>
          <w:rFonts w:ascii="OfficinaSansITC Book" w:hAnsi="OfficinaSansITC Book"/>
          <w:sz w:val="24"/>
          <w:szCs w:val="24"/>
          <w:lang w:val="nl-NL"/>
        </w:rPr>
        <w:t>, onder andere over de recente problemen die hij had met de Congolese overheid.</w:t>
      </w:r>
    </w:p>
    <w:p w:rsidR="00F54609" w:rsidRPr="002776DB" w:rsidRDefault="00F54609">
      <w:pPr>
        <w:rPr>
          <w:rFonts w:ascii="OfficinaSansITC Book" w:hAnsi="OfficinaSansITC Book"/>
          <w:sz w:val="24"/>
          <w:szCs w:val="24"/>
          <w:lang w:val="nl-NL"/>
        </w:rPr>
      </w:pPr>
    </w:p>
    <w:p w:rsidR="007252C1" w:rsidRPr="007252C1" w:rsidRDefault="007252C1" w:rsidP="00893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fficinaSansITC Book" w:hAnsi="OfficinaSansITC Book"/>
          <w:sz w:val="24"/>
          <w:szCs w:val="24"/>
        </w:rPr>
      </w:pPr>
      <w:r w:rsidRPr="007252C1">
        <w:rPr>
          <w:rFonts w:ascii="OfficinaSansITC Book" w:hAnsi="OfficinaSansITC Book"/>
          <w:sz w:val="24"/>
          <w:szCs w:val="24"/>
        </w:rPr>
        <w:sym w:font="Webdings" w:char="F069"/>
      </w:r>
      <w:r w:rsidRPr="007252C1">
        <w:rPr>
          <w:rFonts w:ascii="OfficinaSansITC Book" w:hAnsi="OfficinaSansITC Book"/>
          <w:sz w:val="24"/>
          <w:szCs w:val="24"/>
        </w:rPr>
        <w:t xml:space="preserve"> Wist je dat...</w:t>
      </w:r>
    </w:p>
    <w:p w:rsidR="007252C1" w:rsidRPr="007252C1" w:rsidRDefault="007252C1" w:rsidP="00893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fficinaSansITC Book" w:hAnsi="OfficinaSansITC Book"/>
          <w:sz w:val="24"/>
          <w:szCs w:val="24"/>
        </w:rPr>
      </w:pPr>
      <w:r w:rsidRPr="007252C1">
        <w:rPr>
          <w:rFonts w:ascii="OfficinaSansITC Book" w:hAnsi="OfficinaSansITC Book"/>
          <w:sz w:val="24"/>
          <w:szCs w:val="24"/>
        </w:rPr>
        <w:t>... ongeveer één op de tien kinderen in DR Congo kindsoldaat is? Dat zijn er 30.000.</w:t>
      </w:r>
    </w:p>
    <w:p w:rsidR="007252C1" w:rsidRPr="007252C1" w:rsidRDefault="007252C1" w:rsidP="00893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fficinaSansITC Book" w:hAnsi="OfficinaSansITC Book"/>
          <w:sz w:val="24"/>
          <w:szCs w:val="24"/>
        </w:rPr>
      </w:pPr>
      <w:r w:rsidRPr="007252C1">
        <w:rPr>
          <w:rFonts w:ascii="OfficinaSansITC Book" w:hAnsi="OfficinaSansITC Book"/>
          <w:sz w:val="24"/>
          <w:szCs w:val="24"/>
        </w:rPr>
        <w:t xml:space="preserve">... de VN stellen dat 15 tot 30% van de nieuwe soldaten in het leger van DR Congo jonger zijn dan 18 jaar? </w:t>
      </w:r>
    </w:p>
    <w:p w:rsidR="007252C1" w:rsidRPr="007252C1" w:rsidRDefault="007252C1" w:rsidP="008935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fficinaSansITC Book" w:hAnsi="OfficinaSansITC Book"/>
          <w:sz w:val="24"/>
          <w:szCs w:val="24"/>
        </w:rPr>
      </w:pPr>
      <w:r w:rsidRPr="007252C1">
        <w:rPr>
          <w:rFonts w:ascii="OfficinaSansITC Book" w:hAnsi="OfficinaSansITC Book"/>
          <w:sz w:val="24"/>
          <w:szCs w:val="24"/>
        </w:rPr>
        <w:t xml:space="preserve">... één van de redenen waarom het leger en de rebellen kindsoldaten gebruiken is dat het voor de vijand </w:t>
      </w:r>
      <w:r>
        <w:rPr>
          <w:rFonts w:ascii="OfficinaSansITC Book" w:hAnsi="OfficinaSansITC Book"/>
          <w:sz w:val="24"/>
          <w:szCs w:val="24"/>
        </w:rPr>
        <w:t xml:space="preserve">‘moreel </w:t>
      </w:r>
      <w:r w:rsidRPr="007252C1">
        <w:rPr>
          <w:rFonts w:ascii="OfficinaSansITC Book" w:hAnsi="OfficinaSansITC Book"/>
          <w:sz w:val="24"/>
          <w:szCs w:val="24"/>
        </w:rPr>
        <w:t>lastiger</w:t>
      </w:r>
      <w:r>
        <w:rPr>
          <w:rFonts w:ascii="OfficinaSansITC Book" w:hAnsi="OfficinaSansITC Book"/>
          <w:sz w:val="24"/>
          <w:szCs w:val="24"/>
        </w:rPr>
        <w:t>’</w:t>
      </w:r>
      <w:r w:rsidRPr="007252C1">
        <w:rPr>
          <w:rFonts w:ascii="OfficinaSansITC Book" w:hAnsi="OfficinaSansITC Book"/>
          <w:sz w:val="24"/>
          <w:szCs w:val="24"/>
        </w:rPr>
        <w:t xml:space="preserve"> is om kinderen te doden?</w:t>
      </w:r>
    </w:p>
    <w:p w:rsidR="008C7332" w:rsidRPr="002776DB" w:rsidRDefault="008C7332" w:rsidP="00264A6C">
      <w:pPr>
        <w:rPr>
          <w:rFonts w:ascii="OfficinaSansITC Book" w:eastAsia="Times New Roman" w:hAnsi="OfficinaSansITC Book" w:cs="Times New Roman"/>
          <w:sz w:val="24"/>
          <w:szCs w:val="24"/>
          <w:lang w:eastAsia="nl-BE"/>
        </w:rPr>
      </w:pPr>
      <w:bookmarkStart w:id="0" w:name="_GoBack"/>
      <w:bookmarkEnd w:id="0"/>
    </w:p>
    <w:sectPr w:rsidR="008C7332" w:rsidRPr="002776DB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BE4" w:rsidRDefault="00842BE4" w:rsidP="0019543F">
      <w:pPr>
        <w:spacing w:after="0" w:line="240" w:lineRule="auto"/>
      </w:pPr>
      <w:r>
        <w:separator/>
      </w:r>
    </w:p>
  </w:endnote>
  <w:endnote w:type="continuationSeparator" w:id="0">
    <w:p w:rsidR="00842BE4" w:rsidRDefault="00842BE4" w:rsidP="00195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fficinaSansITC Book">
    <w:altName w:val="Courier New"/>
    <w:panose1 w:val="00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tampGothic">
    <w:altName w:val="Times New Roman"/>
    <w:panose1 w:val="02000000000000000000"/>
    <w:charset w:val="00"/>
    <w:family w:val="auto"/>
    <w:pitch w:val="variable"/>
    <w:sig w:usb0="80000027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005455"/>
      <w:docPartObj>
        <w:docPartGallery w:val="Page Numbers (Bottom of Page)"/>
        <w:docPartUnique/>
      </w:docPartObj>
    </w:sdtPr>
    <w:sdtEndPr/>
    <w:sdtContent>
      <w:p w:rsidR="00842BE4" w:rsidRDefault="00842BE4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74D5" w:rsidRPr="00B074D5">
          <w:rPr>
            <w:noProof/>
            <w:lang w:val="nl-NL"/>
          </w:rPr>
          <w:t>2</w:t>
        </w:r>
        <w:r>
          <w:fldChar w:fldCharType="end"/>
        </w:r>
      </w:p>
    </w:sdtContent>
  </w:sdt>
  <w:p w:rsidR="00842BE4" w:rsidRDefault="00842BE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BE4" w:rsidRDefault="00842BE4" w:rsidP="0019543F">
      <w:pPr>
        <w:spacing w:after="0" w:line="240" w:lineRule="auto"/>
      </w:pPr>
      <w:r>
        <w:separator/>
      </w:r>
    </w:p>
  </w:footnote>
  <w:footnote w:type="continuationSeparator" w:id="0">
    <w:p w:rsidR="00842BE4" w:rsidRDefault="00842BE4" w:rsidP="00195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BE4" w:rsidRDefault="00842BE4" w:rsidP="0019543F">
    <w:pPr>
      <w:pStyle w:val="Koptekst"/>
      <w:tabs>
        <w:tab w:val="clear" w:pos="4536"/>
        <w:tab w:val="clear" w:pos="9072"/>
        <w:tab w:val="left" w:pos="3405"/>
      </w:tabs>
      <w:jc w:val="center"/>
    </w:pPr>
    <w:r>
      <w:rPr>
        <w:noProof/>
        <w:color w:val="0000FF"/>
        <w:lang w:eastAsia="nl-BE"/>
      </w:rPr>
      <w:drawing>
        <wp:anchor distT="0" distB="0" distL="114300" distR="114300" simplePos="0" relativeHeight="251660288" behindDoc="0" locked="0" layoutInCell="1" allowOverlap="1" wp14:anchorId="24E9BA08" wp14:editId="3592935B">
          <wp:simplePos x="0" y="0"/>
          <wp:positionH relativeFrom="column">
            <wp:posOffset>5082540</wp:posOffset>
          </wp:positionH>
          <wp:positionV relativeFrom="paragraph">
            <wp:posOffset>-1905</wp:posOffset>
          </wp:positionV>
          <wp:extent cx="808355" cy="571500"/>
          <wp:effectExtent l="0" t="0" r="0" b="0"/>
          <wp:wrapSquare wrapText="bothSides"/>
          <wp:docPr id="24" name="Afbeelding 24" descr="http://www.kuleuven.be/thomas/images/cms/Elisabeth/paxchris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kuleuven.be/thomas/images/cms/Elisabeth/paxchristi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532BEAB7" wp14:editId="56D85475">
          <wp:simplePos x="0" y="0"/>
          <wp:positionH relativeFrom="column">
            <wp:posOffset>198755</wp:posOffset>
          </wp:positionH>
          <wp:positionV relativeFrom="paragraph">
            <wp:posOffset>-5080</wp:posOffset>
          </wp:positionV>
          <wp:extent cx="653415" cy="800100"/>
          <wp:effectExtent l="0" t="0" r="0" b="0"/>
          <wp:wrapSquare wrapText="bothSides"/>
          <wp:docPr id="25" name="Afbeelding 25" descr="sg_logo_cmyk_or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g_logo_cmyk_ori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63C">
      <w:rPr>
        <w:rFonts w:ascii="StampGothic" w:hAnsi="StampGothic"/>
        <w:b/>
        <w:bCs/>
        <w:color w:val="999999"/>
        <w:sz w:val="32"/>
        <w:szCs w:val="20"/>
      </w:rPr>
      <w:t>Oost-Congo</w:t>
    </w:r>
    <w:r>
      <w:rPr>
        <w:rFonts w:ascii="StampGothic" w:hAnsi="StampGothic"/>
        <w:b/>
        <w:bCs/>
        <w:color w:val="999999"/>
        <w:sz w:val="32"/>
        <w:szCs w:val="20"/>
      </w:rPr>
      <w:t>: van oorlog naar vrede</w:t>
    </w:r>
  </w:p>
  <w:p w:rsidR="00842BE4" w:rsidRDefault="00842BE4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E1741"/>
    <w:multiLevelType w:val="hybridMultilevel"/>
    <w:tmpl w:val="BE34655A"/>
    <w:lvl w:ilvl="0" w:tplc="896EAEA0">
      <w:numFmt w:val="bullet"/>
      <w:lvlText w:val=""/>
      <w:lvlJc w:val="left"/>
      <w:pPr>
        <w:ind w:left="2136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A0F"/>
    <w:rsid w:val="00076DFA"/>
    <w:rsid w:val="001317E4"/>
    <w:rsid w:val="0019543F"/>
    <w:rsid w:val="00244421"/>
    <w:rsid w:val="00264A6C"/>
    <w:rsid w:val="00277297"/>
    <w:rsid w:val="002776DB"/>
    <w:rsid w:val="003A4A1C"/>
    <w:rsid w:val="00410888"/>
    <w:rsid w:val="00584EFE"/>
    <w:rsid w:val="007252C1"/>
    <w:rsid w:val="00756E37"/>
    <w:rsid w:val="007847E1"/>
    <w:rsid w:val="007E3A45"/>
    <w:rsid w:val="00831850"/>
    <w:rsid w:val="00842BE4"/>
    <w:rsid w:val="008935B6"/>
    <w:rsid w:val="008C7332"/>
    <w:rsid w:val="008F7D36"/>
    <w:rsid w:val="00910B27"/>
    <w:rsid w:val="009D5A0F"/>
    <w:rsid w:val="00A87768"/>
    <w:rsid w:val="00B074D5"/>
    <w:rsid w:val="00C37279"/>
    <w:rsid w:val="00E32EEC"/>
    <w:rsid w:val="00F5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D5A0F"/>
  </w:style>
  <w:style w:type="paragraph" w:styleId="Kop1">
    <w:name w:val="heading 1"/>
    <w:basedOn w:val="Standaard"/>
    <w:link w:val="Kop1Char"/>
    <w:uiPriority w:val="9"/>
    <w:qFormat/>
    <w:rsid w:val="009D5A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D5A0F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Lijstalinea">
    <w:name w:val="List Paragraph"/>
    <w:basedOn w:val="Standaard"/>
    <w:uiPriority w:val="34"/>
    <w:qFormat/>
    <w:rsid w:val="001317E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317E4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13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1317E4"/>
    <w:rPr>
      <w:b/>
      <w:bCs/>
    </w:rPr>
  </w:style>
  <w:style w:type="character" w:styleId="Nadruk">
    <w:name w:val="Emphasis"/>
    <w:basedOn w:val="Standaardalinea-lettertype"/>
    <w:uiPriority w:val="20"/>
    <w:qFormat/>
    <w:rsid w:val="001317E4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C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73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756E37"/>
  </w:style>
  <w:style w:type="character" w:styleId="GevolgdeHyperlink">
    <w:name w:val="FollowedHyperlink"/>
    <w:basedOn w:val="Standaardalinea-lettertype"/>
    <w:uiPriority w:val="99"/>
    <w:semiHidden/>
    <w:unhideWhenUsed/>
    <w:rsid w:val="00410888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95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543F"/>
  </w:style>
  <w:style w:type="paragraph" w:styleId="Voettekst">
    <w:name w:val="footer"/>
    <w:basedOn w:val="Standaard"/>
    <w:link w:val="VoettekstChar"/>
    <w:uiPriority w:val="99"/>
    <w:unhideWhenUsed/>
    <w:rsid w:val="00195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54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D5A0F"/>
  </w:style>
  <w:style w:type="paragraph" w:styleId="Kop1">
    <w:name w:val="heading 1"/>
    <w:basedOn w:val="Standaard"/>
    <w:link w:val="Kop1Char"/>
    <w:uiPriority w:val="9"/>
    <w:qFormat/>
    <w:rsid w:val="009D5A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D5A0F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Lijstalinea">
    <w:name w:val="List Paragraph"/>
    <w:basedOn w:val="Standaard"/>
    <w:uiPriority w:val="34"/>
    <w:qFormat/>
    <w:rsid w:val="001317E4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317E4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13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1317E4"/>
    <w:rPr>
      <w:b/>
      <w:bCs/>
    </w:rPr>
  </w:style>
  <w:style w:type="character" w:styleId="Nadruk">
    <w:name w:val="Emphasis"/>
    <w:basedOn w:val="Standaardalinea-lettertype"/>
    <w:uiPriority w:val="20"/>
    <w:qFormat/>
    <w:rsid w:val="001317E4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C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C733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ardalinea-lettertype"/>
    <w:rsid w:val="00756E37"/>
  </w:style>
  <w:style w:type="character" w:styleId="GevolgdeHyperlink">
    <w:name w:val="FollowedHyperlink"/>
    <w:basedOn w:val="Standaardalinea-lettertype"/>
    <w:uiPriority w:val="99"/>
    <w:semiHidden/>
    <w:unhideWhenUsed/>
    <w:rsid w:val="00410888"/>
    <w:rPr>
      <w:color w:val="800080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195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543F"/>
  </w:style>
  <w:style w:type="paragraph" w:styleId="Voettekst">
    <w:name w:val="footer"/>
    <w:basedOn w:val="Standaard"/>
    <w:link w:val="VoettekstChar"/>
    <w:uiPriority w:val="99"/>
    <w:unhideWhenUsed/>
    <w:rsid w:val="00195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5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9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os.n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powerfulinfographic.com/wp-content/uploads/2011/06/image-one.jp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rtsenzondergrenzen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eredactie.b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hyperlink" Target="http://www.google.be/url?sa=i&amp;rct=j&amp;q=&amp;source=images&amp;cd=&amp;cad=rja&amp;docid=mjQWx4LrHT4SJM&amp;tbnid=hKfyFaf8gOdQqM:&amp;ved=0CAUQjRw&amp;url=http://www.pastoralezorg.be/790&amp;ei=7SC4UcCcJ-_60gXd0oGgDw&amp;bvm=bv.47810305,d.d2k&amp;psig=AFQjCNHfiurPP0yjQBUhTZULvhUBqaAyOw&amp;ust=1371107913038963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57A42DE2</Template>
  <TotalTime>138</TotalTime>
  <Pages>2</Pages>
  <Words>486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Komyuniti</Company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Katrien Van Elsen</dc:creator>
  <cp:lastModifiedBy> Pieter-Jan Depijpere</cp:lastModifiedBy>
  <cp:revision>15</cp:revision>
  <dcterms:created xsi:type="dcterms:W3CDTF">2013-04-29T09:42:00Z</dcterms:created>
  <dcterms:modified xsi:type="dcterms:W3CDTF">2015-06-25T14:46:00Z</dcterms:modified>
</cp:coreProperties>
</file>